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8FE" w:rsidRDefault="009A36E5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ДГК\Desktop\Лисенко,Довгорук,Журавльов\Довгорук\зая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ГК\Desktop\Лисенко,Довгорук,Журавльов\Довгорук\зая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6E5" w:rsidRDefault="009A36E5">
      <w:pPr>
        <w:rPr>
          <w:lang w:val="en-US"/>
        </w:rPr>
      </w:pPr>
    </w:p>
    <w:p w:rsidR="009A36E5" w:rsidRDefault="009A36E5">
      <w:pPr>
        <w:rPr>
          <w:lang w:val="en-US"/>
        </w:rPr>
      </w:pPr>
    </w:p>
    <w:p w:rsidR="009A36E5" w:rsidRDefault="009A36E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ДГК\Desktop\Лисенко,Довгорук,Журавльов\повідомлення Лисенко, Довгор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ГК\Desktop\Лисенко,Довгорук,Журавльов\повідомлення Лисенко, Довгору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6E5" w:rsidRDefault="009A36E5">
      <w:pPr>
        <w:rPr>
          <w:lang w:val="en-US"/>
        </w:rPr>
      </w:pPr>
    </w:p>
    <w:p w:rsidR="009A36E5" w:rsidRDefault="009A36E5">
      <w:pPr>
        <w:rPr>
          <w:lang w:val="en-US"/>
        </w:rPr>
      </w:pPr>
    </w:p>
    <w:p w:rsidR="009A36E5" w:rsidRDefault="009A36E5">
      <w:pPr>
        <w:rPr>
          <w:lang w:val="en-US"/>
        </w:rPr>
      </w:pPr>
    </w:p>
    <w:p w:rsidR="009A36E5" w:rsidRDefault="009A36E5">
      <w:pPr>
        <w:rPr>
          <w:lang w:val="en-US"/>
        </w:rPr>
      </w:pPr>
    </w:p>
    <w:p w:rsidR="009A36E5" w:rsidRDefault="009A36E5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78832"/>
            <wp:effectExtent l="19050" t="0" r="3175" b="0"/>
            <wp:docPr id="3" name="Рисунок 3" descr="C:\Users\ДГК\Desktop\Лисенко,Довгорук,Журавльов\Довгорук\декларація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ГК\Desktop\Лисенко,Довгорук,Журавльов\Довгорук\декларація - 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6E5" w:rsidRDefault="009A36E5">
      <w:pPr>
        <w:rPr>
          <w:lang w:val="en-US"/>
        </w:rPr>
      </w:pPr>
    </w:p>
    <w:p w:rsidR="009A36E5" w:rsidRDefault="009A36E5">
      <w:pPr>
        <w:rPr>
          <w:lang w:val="en-US"/>
        </w:rPr>
      </w:pPr>
    </w:p>
    <w:p w:rsidR="009A36E5" w:rsidRDefault="00C5538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22477"/>
            <wp:effectExtent l="19050" t="0" r="3175" b="0"/>
            <wp:docPr id="4" name="Рисунок 4" descr="C:\Users\ДГК\Desktop\Лисенко,Довгорук,Журавльов\Довгорук\декларація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ГК\Desktop\Лисенко,Довгорук,Журавльов\Довгорук\декларація - 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6E5" w:rsidRDefault="009A36E5">
      <w:pPr>
        <w:rPr>
          <w:lang w:val="en-US"/>
        </w:rPr>
      </w:pPr>
    </w:p>
    <w:p w:rsidR="009A36E5" w:rsidRDefault="009A36E5">
      <w:pPr>
        <w:rPr>
          <w:lang w:val="en-US"/>
        </w:rPr>
      </w:pPr>
    </w:p>
    <w:p w:rsidR="009A36E5" w:rsidRDefault="009A36E5">
      <w:pPr>
        <w:rPr>
          <w:lang w:val="en-US"/>
        </w:rPr>
      </w:pPr>
    </w:p>
    <w:p w:rsidR="009A36E5" w:rsidRDefault="00C5538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10742"/>
            <wp:effectExtent l="19050" t="0" r="3175" b="0"/>
            <wp:docPr id="5" name="Рисунок 5" descr="C:\Users\ДГК\Desktop\Лисенко,Довгорук,Журавльов\Довгорук\декларація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ГК\Desktop\Лисенко,Довгорук,Журавльов\Довгорук\декларація - 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6E5" w:rsidRDefault="009A36E5">
      <w:pPr>
        <w:rPr>
          <w:lang w:val="en-US"/>
        </w:rPr>
      </w:pPr>
    </w:p>
    <w:p w:rsidR="009A36E5" w:rsidRDefault="00C5538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16595"/>
            <wp:effectExtent l="19050" t="0" r="3175" b="0"/>
            <wp:docPr id="6" name="Рисунок 6" descr="C:\Users\ДГК\Desktop\Лисенко,Довгорук,Журавльов\Довгорук\декларація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ГК\Desktop\Лисенко,Довгорук,Журавльов\Довгорук\декларація - 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38C" w:rsidRDefault="00C5538C">
      <w:pPr>
        <w:rPr>
          <w:lang w:val="en-US"/>
        </w:rPr>
      </w:pPr>
    </w:p>
    <w:p w:rsidR="00C5538C" w:rsidRDefault="00C5538C">
      <w:pPr>
        <w:rPr>
          <w:lang w:val="en-US"/>
        </w:rPr>
      </w:pPr>
    </w:p>
    <w:p w:rsidR="00C5538C" w:rsidRDefault="00C5538C">
      <w:pPr>
        <w:rPr>
          <w:lang w:val="en-US"/>
        </w:rPr>
      </w:pPr>
    </w:p>
    <w:p w:rsidR="00C5538C" w:rsidRDefault="00C5538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10742"/>
            <wp:effectExtent l="19050" t="0" r="3175" b="0"/>
            <wp:docPr id="7" name="Рисунок 7" descr="C:\Users\ДГК\Desktop\Лисенко,Довгорук,Журавльов\Довгорук\декларація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ГК\Desktop\Лисенко,Довгорук,Журавльов\Довгорук\декларація - 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38C" w:rsidRDefault="00C5538C">
      <w:pPr>
        <w:rPr>
          <w:lang w:val="en-US"/>
        </w:rPr>
      </w:pPr>
    </w:p>
    <w:p w:rsidR="00C5538C" w:rsidRDefault="00C5538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16595"/>
            <wp:effectExtent l="19050" t="0" r="3175" b="0"/>
            <wp:docPr id="8" name="Рисунок 8" descr="C:\Users\ДГК\Desktop\Лисенко,Довгорук,Журавльов\Довгорук\декларація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ГК\Desktop\Лисенко,Довгорук,Журавльов\Довгорук\декларація - 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38C" w:rsidRDefault="00C5538C">
      <w:pPr>
        <w:rPr>
          <w:lang w:val="en-US"/>
        </w:rPr>
      </w:pPr>
    </w:p>
    <w:p w:rsidR="00C5538C" w:rsidRDefault="00C5538C">
      <w:pPr>
        <w:rPr>
          <w:lang w:val="en-US"/>
        </w:rPr>
      </w:pPr>
    </w:p>
    <w:p w:rsidR="00C5538C" w:rsidRDefault="00C5538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49105"/>
            <wp:effectExtent l="19050" t="0" r="3175" b="0"/>
            <wp:docPr id="9" name="Рисунок 9" descr="C:\Users\ДГК\Desktop\Лисенко,Довгорук,Журавльов\Довгорук\декларація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ГК\Desktop\Лисенко,Довгорук,Журавльов\Довгорук\декларація - 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38C" w:rsidRDefault="00C5538C">
      <w:pPr>
        <w:rPr>
          <w:lang w:val="en-US"/>
        </w:rPr>
      </w:pPr>
    </w:p>
    <w:p w:rsidR="00C5538C" w:rsidRDefault="00C5538C">
      <w:pPr>
        <w:rPr>
          <w:lang w:val="en-US"/>
        </w:rPr>
      </w:pPr>
    </w:p>
    <w:p w:rsidR="00C5538C" w:rsidRDefault="00C5538C">
      <w:pPr>
        <w:rPr>
          <w:lang w:val="en-US"/>
        </w:rPr>
      </w:pPr>
    </w:p>
    <w:p w:rsidR="00C5538C" w:rsidRDefault="00C5538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10742"/>
            <wp:effectExtent l="19050" t="0" r="3175" b="0"/>
            <wp:docPr id="10" name="Рисунок 10" descr="C:\Users\ДГК\Desktop\Лисенко,Довгорук,Журавльов\Довгорук\декларація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ГК\Desktop\Лисенко,Довгорук,Журавльов\Довгорук\декларація - 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38C" w:rsidRDefault="00C5538C">
      <w:pPr>
        <w:rPr>
          <w:lang w:val="en-US"/>
        </w:rPr>
      </w:pPr>
    </w:p>
    <w:p w:rsidR="00C5538C" w:rsidRDefault="00C5538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1" name="Рисунок 11" descr="C:\Users\ДГК\Desktop\Лисенко,Довгорук,Журавльов\Довгорук\декларація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ГК\Desktop\Лисенко,Довгорук,Журавльов\Довгорук\декларація - 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38C" w:rsidRDefault="00C5538C">
      <w:pPr>
        <w:rPr>
          <w:lang w:val="en-US"/>
        </w:rPr>
      </w:pPr>
    </w:p>
    <w:p w:rsidR="00C5538C" w:rsidRDefault="00C5538C">
      <w:pPr>
        <w:rPr>
          <w:lang w:val="en-US"/>
        </w:rPr>
      </w:pPr>
    </w:p>
    <w:p w:rsidR="00C5538C" w:rsidRDefault="00C5538C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382103"/>
            <wp:effectExtent l="19050" t="0" r="3175" b="0"/>
            <wp:docPr id="12" name="Рисунок 12" descr="C:\Users\ДГК\Desktop\Лисенко,Довгорук,Журавльов\Довгорук\декларація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ГК\Desktop\Лисенко,Довгорук,Журавльов\Довгорук\декларація - 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288" w:rsidRDefault="003B3288">
      <w:pPr>
        <w:rPr>
          <w:lang w:val="uk-UA"/>
        </w:rPr>
      </w:pPr>
    </w:p>
    <w:p w:rsidR="003B3288" w:rsidRPr="003B3288" w:rsidRDefault="003B3288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3B3288" w:rsidRPr="003B3288" w:rsidRDefault="003B3288" w:rsidP="003B3288">
      <w:pPr>
        <w:ind w:right="-141"/>
        <w:jc w:val="center"/>
        <w:rPr>
          <w:rFonts w:ascii="Times New Roman" w:eastAsia="Arial Unicode MS" w:hAnsi="Times New Roman" w:cs="Times New Roman"/>
          <w:b/>
          <w:sz w:val="28"/>
          <w:szCs w:val="28"/>
          <w:lang w:val="uk-UA"/>
        </w:rPr>
      </w:pPr>
      <w:r w:rsidRPr="003B3288">
        <w:rPr>
          <w:rFonts w:ascii="Times New Roman" w:eastAsia="Arial Unicode MS" w:hAnsi="Times New Roman" w:cs="Times New Roman"/>
          <w:b/>
          <w:sz w:val="28"/>
          <w:szCs w:val="28"/>
          <w:lang w:val="uk-UA"/>
        </w:rPr>
        <w:t xml:space="preserve">Інформація щодо результатів проведення перевірки, передбаченої Законом України  "Про очищення влади", стосовно </w:t>
      </w:r>
    </w:p>
    <w:p w:rsidR="003B3288" w:rsidRPr="003B3288" w:rsidRDefault="003B3288" w:rsidP="003B3288">
      <w:pPr>
        <w:jc w:val="center"/>
        <w:rPr>
          <w:rFonts w:ascii="Times New Roman" w:eastAsia="Arial Unicode MS" w:hAnsi="Times New Roman" w:cs="Times New Roman"/>
          <w:b/>
          <w:sz w:val="28"/>
          <w:szCs w:val="28"/>
          <w:lang w:val="uk-UA"/>
        </w:rPr>
      </w:pPr>
      <w:r w:rsidRPr="003B3288">
        <w:rPr>
          <w:rFonts w:ascii="Times New Roman" w:eastAsia="Arial Unicode MS" w:hAnsi="Times New Roman" w:cs="Times New Roman"/>
          <w:b/>
          <w:sz w:val="28"/>
          <w:szCs w:val="28"/>
          <w:lang w:val="uk-UA"/>
        </w:rPr>
        <w:t>Довгорука Олександра Олександровича</w:t>
      </w:r>
    </w:p>
    <w:p w:rsidR="003B3288" w:rsidRPr="003B3288" w:rsidRDefault="003B3288" w:rsidP="003B3288">
      <w:pPr>
        <w:jc w:val="center"/>
        <w:rPr>
          <w:rFonts w:ascii="Times New Roman" w:eastAsia="Arial Unicode MS" w:hAnsi="Times New Roman" w:cs="Times New Roman"/>
          <w:b/>
          <w:sz w:val="28"/>
          <w:szCs w:val="28"/>
          <w:lang w:val="uk-UA"/>
        </w:rPr>
      </w:pPr>
    </w:p>
    <w:p w:rsidR="003B3288" w:rsidRPr="003B3288" w:rsidRDefault="003B3288" w:rsidP="003B3288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    За результатами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перевірки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,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проведеної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 на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виконання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вимог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 Закону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України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 "Про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очищення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влади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" та Порядку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проведення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перевірки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достовірності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відомостей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щодо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застосування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заборон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,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передбачених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частинами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третьою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 і четвертою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статті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 1 Закону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України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 "Про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очищення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влади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",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затвердженого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постановою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Кабінету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Міні</w:t>
      </w:r>
      <w:proofErr w:type="gramStart"/>
      <w:r w:rsidRPr="003B3288">
        <w:rPr>
          <w:rFonts w:ascii="Times New Roman" w:eastAsia="Arial Unicode MS" w:hAnsi="Times New Roman" w:cs="Times New Roman"/>
          <w:sz w:val="28"/>
          <w:szCs w:val="28"/>
        </w:rPr>
        <w:t>стр</w:t>
      </w:r>
      <w:proofErr w:type="gramEnd"/>
      <w:r w:rsidRPr="003B3288">
        <w:rPr>
          <w:rFonts w:ascii="Times New Roman" w:eastAsia="Arial Unicode MS" w:hAnsi="Times New Roman" w:cs="Times New Roman"/>
          <w:sz w:val="28"/>
          <w:szCs w:val="28"/>
        </w:rPr>
        <w:t>ів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України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від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 16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жовтня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 2014 р. № 563,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встановлено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,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що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 до </w:t>
      </w:r>
      <w:r w:rsidRPr="003B3288">
        <w:rPr>
          <w:rFonts w:ascii="Times New Roman" w:hAnsi="Times New Roman" w:cs="Times New Roman"/>
          <w:color w:val="000000"/>
          <w:sz w:val="28"/>
          <w:szCs w:val="28"/>
        </w:rPr>
        <w:t>заступник</w:t>
      </w:r>
      <w:r w:rsidRPr="003B3288"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 w:rsidRPr="003B3288">
        <w:rPr>
          <w:rFonts w:ascii="Times New Roman" w:hAnsi="Times New Roman" w:cs="Times New Roman"/>
          <w:color w:val="000000"/>
          <w:sz w:val="28"/>
          <w:szCs w:val="28"/>
        </w:rPr>
        <w:t xml:space="preserve"> начальника </w:t>
      </w:r>
      <w:proofErr w:type="spellStart"/>
      <w:proofErr w:type="gramStart"/>
      <w:r w:rsidRPr="003B3288">
        <w:rPr>
          <w:rFonts w:ascii="Times New Roman" w:hAnsi="Times New Roman" w:cs="Times New Roman"/>
          <w:color w:val="000000"/>
          <w:sz w:val="28"/>
          <w:szCs w:val="28"/>
        </w:rPr>
        <w:t>управління</w:t>
      </w:r>
      <w:proofErr w:type="spellEnd"/>
      <w:r w:rsidRPr="003B3288">
        <w:rPr>
          <w:rFonts w:ascii="Times New Roman" w:hAnsi="Times New Roman" w:cs="Times New Roman"/>
          <w:color w:val="000000"/>
          <w:sz w:val="28"/>
          <w:szCs w:val="28"/>
        </w:rPr>
        <w:t xml:space="preserve"> - начальник</w:t>
      </w:r>
      <w:r w:rsidRPr="003B3288"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 w:rsidRPr="003B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B3288">
        <w:rPr>
          <w:rFonts w:ascii="Times New Roman" w:hAnsi="Times New Roman" w:cs="Times New Roman"/>
          <w:color w:val="000000"/>
          <w:sz w:val="28"/>
          <w:szCs w:val="28"/>
        </w:rPr>
        <w:t>відділу</w:t>
      </w:r>
      <w:proofErr w:type="spellEnd"/>
      <w:r w:rsidRPr="003B32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B3288">
        <w:rPr>
          <w:rFonts w:ascii="Times New Roman" w:hAnsi="Times New Roman" w:cs="Times New Roman"/>
          <w:color w:val="000000"/>
          <w:sz w:val="28"/>
          <w:szCs w:val="28"/>
        </w:rPr>
        <w:t>здійснення</w:t>
      </w:r>
      <w:proofErr w:type="spellEnd"/>
      <w:r w:rsidRPr="003B3288">
        <w:rPr>
          <w:rFonts w:ascii="Times New Roman" w:hAnsi="Times New Roman" w:cs="Times New Roman"/>
          <w:color w:val="000000"/>
          <w:sz w:val="28"/>
          <w:szCs w:val="28"/>
        </w:rPr>
        <w:t xml:space="preserve"> державного контролю за </w:t>
      </w:r>
      <w:proofErr w:type="spellStart"/>
      <w:r w:rsidRPr="003B3288">
        <w:rPr>
          <w:rFonts w:ascii="Times New Roman" w:hAnsi="Times New Roman" w:cs="Times New Roman"/>
          <w:color w:val="000000"/>
          <w:sz w:val="28"/>
          <w:szCs w:val="28"/>
        </w:rPr>
        <w:t>додержанням</w:t>
      </w:r>
      <w:proofErr w:type="spellEnd"/>
      <w:r w:rsidRPr="003B3288">
        <w:rPr>
          <w:rFonts w:ascii="Times New Roman" w:hAnsi="Times New Roman" w:cs="Times New Roman"/>
          <w:color w:val="000000"/>
          <w:sz w:val="28"/>
          <w:szCs w:val="28"/>
        </w:rPr>
        <w:t xml:space="preserve"> земельного </w:t>
      </w:r>
      <w:proofErr w:type="spellStart"/>
      <w:r w:rsidRPr="003B3288">
        <w:rPr>
          <w:rFonts w:ascii="Times New Roman" w:hAnsi="Times New Roman" w:cs="Times New Roman"/>
          <w:color w:val="000000"/>
          <w:sz w:val="28"/>
          <w:szCs w:val="28"/>
        </w:rPr>
        <w:t>законодавства</w:t>
      </w:r>
      <w:proofErr w:type="spellEnd"/>
      <w:r w:rsidRPr="003B3288">
        <w:rPr>
          <w:rFonts w:ascii="Times New Roman" w:hAnsi="Times New Roman" w:cs="Times New Roman"/>
          <w:color w:val="000000"/>
          <w:sz w:val="28"/>
          <w:szCs w:val="28"/>
        </w:rPr>
        <w:t xml:space="preserve"> та оперативного </w:t>
      </w:r>
      <w:proofErr w:type="spellStart"/>
      <w:r w:rsidRPr="003B3288">
        <w:rPr>
          <w:rFonts w:ascii="Times New Roman" w:hAnsi="Times New Roman" w:cs="Times New Roman"/>
          <w:color w:val="000000"/>
          <w:sz w:val="28"/>
          <w:szCs w:val="28"/>
        </w:rPr>
        <w:t>реагування</w:t>
      </w:r>
      <w:proofErr w:type="spellEnd"/>
      <w:r w:rsidRPr="003B328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3B3288">
        <w:rPr>
          <w:rFonts w:ascii="Times New Roman" w:hAnsi="Times New Roman" w:cs="Times New Roman"/>
          <w:color w:val="000000"/>
          <w:sz w:val="28"/>
          <w:szCs w:val="28"/>
        </w:rPr>
        <w:t>управління</w:t>
      </w:r>
      <w:proofErr w:type="spellEnd"/>
      <w:r w:rsidRPr="003B3288">
        <w:rPr>
          <w:rFonts w:ascii="Times New Roman" w:hAnsi="Times New Roman" w:cs="Times New Roman"/>
          <w:color w:val="000000"/>
          <w:sz w:val="28"/>
          <w:szCs w:val="28"/>
        </w:rPr>
        <w:t xml:space="preserve"> з контролю за </w:t>
      </w:r>
      <w:proofErr w:type="spellStart"/>
      <w:r w:rsidRPr="003B3288">
        <w:rPr>
          <w:rFonts w:ascii="Times New Roman" w:hAnsi="Times New Roman" w:cs="Times New Roman"/>
          <w:color w:val="000000"/>
          <w:sz w:val="28"/>
          <w:szCs w:val="28"/>
        </w:rPr>
        <w:t>використанням</w:t>
      </w:r>
      <w:proofErr w:type="spellEnd"/>
      <w:r w:rsidRPr="003B3288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3B3288">
        <w:rPr>
          <w:rFonts w:ascii="Times New Roman" w:hAnsi="Times New Roman" w:cs="Times New Roman"/>
          <w:color w:val="000000"/>
          <w:sz w:val="28"/>
          <w:szCs w:val="28"/>
        </w:rPr>
        <w:t>охороною</w:t>
      </w:r>
      <w:proofErr w:type="spellEnd"/>
      <w:r w:rsidRPr="003B3288">
        <w:rPr>
          <w:rFonts w:ascii="Times New Roman" w:hAnsi="Times New Roman" w:cs="Times New Roman"/>
          <w:color w:val="000000"/>
          <w:sz w:val="28"/>
          <w:szCs w:val="28"/>
        </w:rPr>
        <w:t xml:space="preserve"> земель</w:t>
      </w:r>
      <w:r w:rsidRPr="003B3288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 xml:space="preserve"> </w:t>
      </w:r>
      <w:r w:rsidRPr="003B3288">
        <w:rPr>
          <w:rFonts w:ascii="Times New Roman" w:eastAsia="Arial Unicode MS" w:hAnsi="Times New Roman" w:cs="Times New Roman"/>
          <w:sz w:val="28"/>
          <w:szCs w:val="28"/>
        </w:rPr>
        <w:t>Го</w:t>
      </w:r>
      <w:r w:rsidRPr="003B328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ловного </w:t>
      </w:r>
      <w:proofErr w:type="spellStart"/>
      <w:r w:rsidRPr="003B3288">
        <w:rPr>
          <w:rFonts w:ascii="Times New Roman" w:eastAsia="Arial Unicode MS" w:hAnsi="Times New Roman" w:cs="Times New Roman"/>
          <w:color w:val="000000"/>
          <w:sz w:val="28"/>
          <w:szCs w:val="28"/>
        </w:rPr>
        <w:t>управління</w:t>
      </w:r>
      <w:proofErr w:type="spellEnd"/>
      <w:r w:rsidRPr="003B328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B3288">
        <w:rPr>
          <w:rFonts w:ascii="Times New Roman" w:eastAsia="Arial Unicode MS" w:hAnsi="Times New Roman" w:cs="Times New Roman"/>
          <w:color w:val="000000"/>
          <w:sz w:val="28"/>
          <w:szCs w:val="28"/>
        </w:rPr>
        <w:t>Держгеокадастру</w:t>
      </w:r>
      <w:proofErr w:type="spellEnd"/>
      <w:r w:rsidRPr="003B328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3B3288">
        <w:rPr>
          <w:rFonts w:ascii="Times New Roman" w:eastAsia="Arial Unicode MS" w:hAnsi="Times New Roman" w:cs="Times New Roman"/>
          <w:color w:val="000000"/>
          <w:sz w:val="28"/>
          <w:szCs w:val="28"/>
        </w:rPr>
        <w:t>Чернігівській</w:t>
      </w:r>
      <w:proofErr w:type="spellEnd"/>
      <w:r w:rsidRPr="003B328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B3288">
        <w:rPr>
          <w:rFonts w:ascii="Times New Roman" w:eastAsia="Arial Unicode MS" w:hAnsi="Times New Roman" w:cs="Times New Roman"/>
          <w:color w:val="000000"/>
          <w:sz w:val="28"/>
          <w:szCs w:val="28"/>
        </w:rPr>
        <w:t>області</w:t>
      </w:r>
      <w:proofErr w:type="spellEnd"/>
      <w:r w:rsidRPr="003B328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r w:rsidRPr="003B3288">
        <w:rPr>
          <w:rFonts w:ascii="Times New Roman" w:eastAsia="Arial Unicode MS" w:hAnsi="Times New Roman" w:cs="Times New Roman"/>
          <w:sz w:val="28"/>
          <w:szCs w:val="28"/>
          <w:lang w:val="uk-UA"/>
        </w:rPr>
        <w:t>Довгорука Олександра Олександровича</w:t>
      </w:r>
      <w:r w:rsidRPr="003B328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, не </w:t>
      </w:r>
      <w:proofErr w:type="spellStart"/>
      <w:r w:rsidRPr="003B3288">
        <w:rPr>
          <w:rFonts w:ascii="Times New Roman" w:eastAsia="Arial Unicode MS" w:hAnsi="Times New Roman" w:cs="Times New Roman"/>
          <w:color w:val="000000"/>
          <w:sz w:val="28"/>
          <w:szCs w:val="28"/>
        </w:rPr>
        <w:t>застосовуються</w:t>
      </w:r>
      <w:proofErr w:type="spellEnd"/>
      <w:r w:rsidRPr="003B328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заборони, </w:t>
      </w:r>
      <w:proofErr w:type="spellStart"/>
      <w:r w:rsidRPr="003B3288">
        <w:rPr>
          <w:rFonts w:ascii="Times New Roman" w:eastAsia="Arial Unicode MS" w:hAnsi="Times New Roman" w:cs="Times New Roman"/>
          <w:color w:val="000000"/>
          <w:sz w:val="28"/>
          <w:szCs w:val="28"/>
        </w:rPr>
        <w:t>визначені</w:t>
      </w:r>
      <w:proofErr w:type="spellEnd"/>
      <w:r w:rsidRPr="003B328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B3288">
        <w:rPr>
          <w:rFonts w:ascii="Times New Roman" w:eastAsia="Arial Unicode MS" w:hAnsi="Times New Roman" w:cs="Times New Roman"/>
          <w:color w:val="000000"/>
          <w:sz w:val="28"/>
          <w:szCs w:val="28"/>
        </w:rPr>
        <w:t>частинами</w:t>
      </w:r>
      <w:proofErr w:type="spellEnd"/>
      <w:r w:rsidRPr="003B328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третьою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 та четвертою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статті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 1 Закону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України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 "Про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очищення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влади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>" (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довідка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spellStart"/>
      <w:r w:rsidRPr="003B3288">
        <w:rPr>
          <w:rFonts w:ascii="Times New Roman" w:eastAsia="Arial Unicode MS" w:hAnsi="Times New Roman" w:cs="Times New Roman"/>
          <w:sz w:val="28"/>
          <w:szCs w:val="28"/>
        </w:rPr>
        <w:t>від</w:t>
      </w:r>
      <w:proofErr w:type="spellEnd"/>
      <w:r w:rsidRPr="003B3288">
        <w:rPr>
          <w:rFonts w:ascii="Times New Roman" w:eastAsia="Arial Unicode MS" w:hAnsi="Times New Roman" w:cs="Times New Roman"/>
          <w:sz w:val="28"/>
          <w:szCs w:val="28"/>
        </w:rPr>
        <w:t xml:space="preserve"> 26.06.2018).</w:t>
      </w:r>
      <w:proofErr w:type="gramEnd"/>
    </w:p>
    <w:p w:rsidR="003B3288" w:rsidRPr="003B3288" w:rsidRDefault="003B3288">
      <w:pPr>
        <w:rPr>
          <w:rFonts w:ascii="Times New Roman" w:hAnsi="Times New Roman" w:cs="Times New Roman"/>
          <w:sz w:val="28"/>
          <w:szCs w:val="28"/>
        </w:rPr>
      </w:pPr>
    </w:p>
    <w:sectPr w:rsidR="003B3288" w:rsidRPr="003B3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A36E5"/>
    <w:rsid w:val="003B3288"/>
    <w:rsid w:val="008F08FE"/>
    <w:rsid w:val="009A36E5"/>
    <w:rsid w:val="00C55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6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98FC2-F609-43ED-92D0-5B4AFC4F7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ДГК</dc:creator>
  <cp:keywords/>
  <dc:description/>
  <cp:lastModifiedBy>ДГК</cp:lastModifiedBy>
  <cp:revision>3</cp:revision>
  <dcterms:created xsi:type="dcterms:W3CDTF">2017-01-14T15:23:00Z</dcterms:created>
  <dcterms:modified xsi:type="dcterms:W3CDTF">2018-06-26T09:00:00Z</dcterms:modified>
</cp:coreProperties>
</file>